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4431C9EB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662E45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9A7821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28CA5867" w14:textId="7B8D600F" w:rsidR="003574A1" w:rsidRDefault="0010757D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757D">
        <w:rPr>
          <w:rFonts w:ascii="TH SarabunIT๙" w:hAnsi="TH SarabunIT๙" w:cs="TH SarabunIT๙"/>
          <w:sz w:val="32"/>
          <w:szCs w:val="32"/>
          <w:cs/>
        </w:rPr>
        <w:t>วันที่ 8 มีนาคม 2567 เวลา 09.00 น. โดยการอำนวยการของ  พ.ต.ท.นฤมิต สุขแสง สว.สภ.เสาหิน มอบหมายให้ ร.ต.อ.</w:t>
      </w:r>
      <w:proofErr w:type="spellStart"/>
      <w:r w:rsidRPr="0010757D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10757D">
        <w:rPr>
          <w:rFonts w:ascii="TH SarabunIT๙" w:hAnsi="TH SarabunIT๙" w:cs="TH SarabunIT๙"/>
          <w:sz w:val="32"/>
          <w:szCs w:val="32"/>
          <w:cs/>
        </w:rPr>
        <w:t>ภัทร ใจดี รอง สวป.สภ.เสาหิน พร้อมข้าราชการตำรวจจิตอาสาทำแนวกันไฟ  โดยมีเจ้าหน้าที่ทหารพรานร้อย3606 เจ้าหน้าที่ทหารชุด</w:t>
      </w:r>
      <w:proofErr w:type="spellStart"/>
      <w:r w:rsidRPr="0010757D">
        <w:rPr>
          <w:rFonts w:ascii="TH SarabunIT๙" w:hAnsi="TH SarabunIT๙" w:cs="TH SarabunIT๙"/>
          <w:sz w:val="32"/>
          <w:szCs w:val="32"/>
          <w:cs/>
        </w:rPr>
        <w:t>ชป</w:t>
      </w:r>
      <w:proofErr w:type="spellEnd"/>
      <w:r w:rsidRPr="0010757D">
        <w:rPr>
          <w:rFonts w:ascii="TH SarabunIT๙" w:hAnsi="TH SarabunIT๙" w:cs="TH SarabunIT๙"/>
          <w:sz w:val="32"/>
          <w:szCs w:val="32"/>
          <w:cs/>
        </w:rPr>
        <w:t xml:space="preserve">.กร.306 กกล.นเรศวร  เจ้าหน้าที่ป่าไม้ เจ้าหน้าที่อบต.เสาหิน เจ้าหน้าที่สถานีอนามัยสล่าเชียงตอง ครู </w:t>
      </w:r>
      <w:proofErr w:type="spellStart"/>
      <w:r w:rsidRPr="0010757D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Pr="0010757D">
        <w:rPr>
          <w:rFonts w:ascii="TH SarabunIT๙" w:hAnsi="TH SarabunIT๙" w:cs="TH SarabunIT๙"/>
          <w:sz w:val="32"/>
          <w:szCs w:val="32"/>
          <w:cs/>
        </w:rPr>
        <w:t>.บ้านเสาหิน ผู้ใ</w:t>
      </w:r>
      <w:proofErr w:type="spellStart"/>
      <w:r w:rsidRPr="0010757D">
        <w:rPr>
          <w:rFonts w:ascii="TH SarabunIT๙" w:hAnsi="TH SarabunIT๙" w:cs="TH SarabunIT๙"/>
          <w:sz w:val="32"/>
          <w:szCs w:val="32"/>
          <w:cs/>
        </w:rPr>
        <w:t>หญ</w:t>
      </w:r>
      <w:proofErr w:type="spellEnd"/>
      <w:r w:rsidRPr="0010757D">
        <w:rPr>
          <w:rFonts w:ascii="TH SarabunIT๙" w:hAnsi="TH SarabunIT๙" w:cs="TH SarabunIT๙"/>
          <w:sz w:val="32"/>
          <w:szCs w:val="32"/>
          <w:cs/>
        </w:rPr>
        <w:t>บ้านเสาหิน  ผู้นำชุมชน ส.อบต. ชาวบ้านเสาหิน  ระยะทำแนวกันไฟประมาณ2.5กิโลเมตร ณ.สันเขตชายแดนไทยเมีย</w:t>
      </w:r>
      <w:proofErr w:type="spellStart"/>
      <w:r w:rsidRPr="0010757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10757D">
        <w:rPr>
          <w:rFonts w:ascii="TH SarabunIT๙" w:hAnsi="TH SarabunIT๙" w:cs="TH SarabunIT๙"/>
          <w:sz w:val="32"/>
          <w:szCs w:val="32"/>
          <w:cs/>
        </w:rPr>
        <w:t>มา ต.เสาหิน อ.แม่สะเรียง จว.แม่ฮ่องสอน</w:t>
      </w:r>
    </w:p>
    <w:p w14:paraId="2A21E956" w14:textId="7E16C799" w:rsidR="0010757D" w:rsidRPr="00195537" w:rsidRDefault="0010757D" w:rsidP="00195537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268DF2" wp14:editId="13EBC2F3">
            <wp:simplePos x="0" y="0"/>
            <wp:positionH relativeFrom="margin">
              <wp:posOffset>1221740</wp:posOffset>
            </wp:positionH>
            <wp:positionV relativeFrom="paragraph">
              <wp:posOffset>3131185</wp:posOffset>
            </wp:positionV>
            <wp:extent cx="3517259" cy="2971811"/>
            <wp:effectExtent l="0" t="0" r="7620" b="0"/>
            <wp:wrapNone/>
            <wp:docPr id="3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8B7E57F8-2BC0-4AB7-8E95-931806D836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5">
                      <a:extLst>
                        <a:ext uri="{FF2B5EF4-FFF2-40B4-BE49-F238E27FC236}">
                          <a16:creationId xmlns:a16="http://schemas.microsoft.com/office/drawing/2014/main" id="{8B7E57F8-2BC0-4AB7-8E95-931806D836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59" cy="297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B6808" wp14:editId="4AF42993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3538737" cy="2971800"/>
            <wp:effectExtent l="0" t="0" r="5080" b="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FE6A4605-4715-467A-898D-095F8BFFA6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>
                      <a:extLst>
                        <a:ext uri="{FF2B5EF4-FFF2-40B4-BE49-F238E27FC236}">
                          <a16:creationId xmlns:a16="http://schemas.microsoft.com/office/drawing/2014/main" id="{FE6A4605-4715-467A-898D-095F8BFFA6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737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757D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0757D"/>
    <w:rsid w:val="00195537"/>
    <w:rsid w:val="00213DEA"/>
    <w:rsid w:val="00223D9D"/>
    <w:rsid w:val="003574A1"/>
    <w:rsid w:val="00662E45"/>
    <w:rsid w:val="0066649D"/>
    <w:rsid w:val="00795A0E"/>
    <w:rsid w:val="007F1F83"/>
    <w:rsid w:val="009A7821"/>
    <w:rsid w:val="00F45D65"/>
    <w:rsid w:val="00FB2485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2024-04-18T06:20:00Z</cp:lastPrinted>
  <dcterms:created xsi:type="dcterms:W3CDTF">2024-04-18T04:46:00Z</dcterms:created>
  <dcterms:modified xsi:type="dcterms:W3CDTF">2024-04-18T06:29:00Z</dcterms:modified>
</cp:coreProperties>
</file>